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32B" w:rsidRPr="00424FE6" w:rsidRDefault="00B1432B" w:rsidP="00B1432B">
      <w:pPr>
        <w:rPr>
          <w:rFonts w:ascii="Arial" w:hAnsi="Arial" w:cs="Arial"/>
          <w:sz w:val="20"/>
          <w:szCs w:val="20"/>
        </w:rPr>
      </w:pPr>
      <w:r>
        <w:rPr>
          <w:b/>
          <w:noProof/>
          <w:sz w:val="32"/>
        </w:rPr>
        <w:drawing>
          <wp:inline distT="0" distB="0" distL="0" distR="0">
            <wp:extent cx="1981200" cy="1228725"/>
            <wp:effectExtent l="19050" t="0" r="0" b="0"/>
            <wp:docPr id="1" name="Picture 1" descr="G:\SharedN\Communications &amp; Marketing\HRCC Logo redesign 2009\vFINAL HRCC LOGO\JPG\OPEN\HRCC_logo 1801 RGB low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N\Communications &amp; Marketing\HRCC Logo redesign 2009\vFINAL HRCC LOGO\JPG\OPEN\HRCC_logo 1801 RGB low res.jpg"/>
                    <pic:cNvPicPr>
                      <a:picLocks noChangeAspect="1" noChangeArrowheads="1"/>
                    </pic:cNvPicPr>
                  </pic:nvPicPr>
                  <pic:blipFill>
                    <a:blip r:embed="rId5" cstate="print"/>
                    <a:srcRect/>
                    <a:stretch>
                      <a:fillRect/>
                    </a:stretch>
                  </pic:blipFill>
                  <pic:spPr bwMode="auto">
                    <a:xfrm>
                      <a:off x="0" y="0"/>
                      <a:ext cx="1981200" cy="1228725"/>
                    </a:xfrm>
                    <a:prstGeom prst="rect">
                      <a:avLst/>
                    </a:prstGeom>
                    <a:noFill/>
                    <a:ln w="9525">
                      <a:noFill/>
                      <a:miter lim="800000"/>
                      <a:headEnd/>
                      <a:tailEnd/>
                    </a:ln>
                  </pic:spPr>
                </pic:pic>
              </a:graphicData>
            </a:graphic>
          </wp:inline>
        </w:drawing>
      </w:r>
      <w:r w:rsidR="00FD1599" w:rsidRPr="00FD1599">
        <w:rPr>
          <w:b/>
          <w:bCs/>
          <w:noProof/>
          <w:sz w:val="32"/>
        </w:rPr>
        <w:pict>
          <v:shapetype id="_x0000_t202" coordsize="21600,21600" o:spt="202" path="m,l,21600r21600,l21600,xe">
            <v:stroke joinstyle="miter"/>
            <v:path gradientshapeok="t" o:connecttype="rect"/>
          </v:shapetype>
          <v:shape id="_x0000_s1026" type="#_x0000_t202" style="position:absolute;margin-left:180pt;margin-top:0;width:4in;height:117pt;z-index:251658240;mso-position-horizontal-relative:text;mso-position-vertical-relative:text" filled="f" stroked="f">
            <v:textbox style="mso-next-textbox:#_x0000_s1026">
              <w:txbxContent>
                <w:p w:rsidR="00B1432B" w:rsidRPr="00ED4DDC" w:rsidRDefault="00B1432B" w:rsidP="00B1432B">
                  <w:pPr>
                    <w:jc w:val="right"/>
                    <w:rPr>
                      <w:rFonts w:ascii="Arial" w:hAnsi="Arial" w:cs="Arial"/>
                      <w:b/>
                      <w:sz w:val="21"/>
                      <w:szCs w:val="21"/>
                    </w:rPr>
                  </w:pPr>
                  <w:r w:rsidRPr="00ED4DDC">
                    <w:rPr>
                      <w:rFonts w:ascii="Arial" w:hAnsi="Arial" w:cs="Arial"/>
                      <w:b/>
                      <w:sz w:val="21"/>
                      <w:szCs w:val="21"/>
                    </w:rPr>
                    <w:t>FOR IMMEDIATE RELEASE</w:t>
                  </w:r>
                </w:p>
                <w:p w:rsidR="00B1432B" w:rsidRPr="00ED4DDC" w:rsidRDefault="00B1432B" w:rsidP="00B1432B">
                  <w:pPr>
                    <w:jc w:val="right"/>
                    <w:rPr>
                      <w:rFonts w:ascii="Arial" w:hAnsi="Arial" w:cs="Arial"/>
                      <w:sz w:val="21"/>
                      <w:szCs w:val="21"/>
                    </w:rPr>
                  </w:pPr>
                  <w:r>
                    <w:rPr>
                      <w:rFonts w:ascii="Arial" w:hAnsi="Arial" w:cs="Arial"/>
                      <w:sz w:val="21"/>
                      <w:szCs w:val="21"/>
                    </w:rPr>
                    <w:t>April</w:t>
                  </w:r>
                  <w:r w:rsidR="0004010E">
                    <w:rPr>
                      <w:rFonts w:ascii="Arial" w:hAnsi="Arial" w:cs="Arial"/>
                      <w:sz w:val="21"/>
                      <w:szCs w:val="21"/>
                    </w:rPr>
                    <w:t xml:space="preserve"> 12, 2011</w:t>
                  </w:r>
                </w:p>
                <w:p w:rsidR="00B1432B" w:rsidRPr="00ED4DDC" w:rsidRDefault="00B1432B" w:rsidP="00B1432B">
                  <w:pPr>
                    <w:jc w:val="right"/>
                    <w:rPr>
                      <w:rFonts w:ascii="Arial" w:hAnsi="Arial" w:cs="Arial"/>
                      <w:sz w:val="21"/>
                      <w:szCs w:val="21"/>
                    </w:rPr>
                  </w:pPr>
                </w:p>
                <w:p w:rsidR="00B1432B" w:rsidRPr="00ED4DDC" w:rsidRDefault="00B1432B" w:rsidP="00B1432B">
                  <w:pPr>
                    <w:jc w:val="right"/>
                    <w:rPr>
                      <w:rFonts w:ascii="Arial" w:hAnsi="Arial" w:cs="Arial"/>
                      <w:sz w:val="21"/>
                      <w:szCs w:val="21"/>
                    </w:rPr>
                  </w:pPr>
                  <w:r w:rsidRPr="00ED4DDC">
                    <w:rPr>
                      <w:rFonts w:ascii="Arial" w:hAnsi="Arial" w:cs="Arial"/>
                      <w:sz w:val="21"/>
                      <w:szCs w:val="21"/>
                    </w:rPr>
                    <w:t xml:space="preserve">CONTACT: </w:t>
                  </w:r>
                </w:p>
                <w:p w:rsidR="00B1432B" w:rsidRDefault="00B1432B" w:rsidP="00B1432B">
                  <w:pPr>
                    <w:jc w:val="right"/>
                    <w:rPr>
                      <w:rFonts w:ascii="Arial" w:hAnsi="Arial" w:cs="Arial"/>
                      <w:sz w:val="21"/>
                      <w:szCs w:val="21"/>
                    </w:rPr>
                  </w:pPr>
                  <w:r>
                    <w:rPr>
                      <w:rFonts w:ascii="Arial" w:hAnsi="Arial" w:cs="Arial"/>
                      <w:sz w:val="21"/>
                      <w:szCs w:val="21"/>
                    </w:rPr>
                    <w:t>Lisa Jones</w:t>
                  </w:r>
                </w:p>
                <w:p w:rsidR="00B1432B" w:rsidRDefault="00B1432B" w:rsidP="00B1432B">
                  <w:pPr>
                    <w:jc w:val="right"/>
                    <w:rPr>
                      <w:rFonts w:ascii="Arial" w:hAnsi="Arial" w:cs="Arial"/>
                      <w:sz w:val="21"/>
                      <w:szCs w:val="21"/>
                    </w:rPr>
                  </w:pPr>
                  <w:r>
                    <w:rPr>
                      <w:rFonts w:ascii="Arial" w:hAnsi="Arial" w:cs="Arial"/>
                      <w:sz w:val="21"/>
                      <w:szCs w:val="21"/>
                    </w:rPr>
                    <w:t>Director, Communications &amp; Marketing</w:t>
                  </w:r>
                </w:p>
                <w:p w:rsidR="00B1432B" w:rsidRDefault="00B1432B" w:rsidP="00B1432B">
                  <w:pPr>
                    <w:jc w:val="right"/>
                    <w:rPr>
                      <w:rFonts w:ascii="Arial" w:hAnsi="Arial" w:cs="Arial"/>
                      <w:sz w:val="21"/>
                      <w:szCs w:val="21"/>
                    </w:rPr>
                  </w:pPr>
                  <w:r>
                    <w:rPr>
                      <w:rFonts w:ascii="Arial" w:hAnsi="Arial" w:cs="Arial"/>
                      <w:sz w:val="21"/>
                      <w:szCs w:val="21"/>
                    </w:rPr>
                    <w:t>757.664.2531</w:t>
                  </w:r>
                </w:p>
                <w:p w:rsidR="00B1432B" w:rsidRPr="00ED4DDC" w:rsidRDefault="00B1432B" w:rsidP="00B1432B">
                  <w:pPr>
                    <w:jc w:val="right"/>
                    <w:rPr>
                      <w:rFonts w:ascii="Arial" w:hAnsi="Arial" w:cs="Arial"/>
                      <w:sz w:val="21"/>
                      <w:szCs w:val="21"/>
                    </w:rPr>
                  </w:pPr>
                  <w:r w:rsidRPr="00ED4DDC">
                    <w:rPr>
                      <w:rFonts w:ascii="Arial" w:hAnsi="Arial" w:cs="Arial"/>
                      <w:sz w:val="21"/>
                      <w:szCs w:val="21"/>
                    </w:rPr>
                    <w:tab/>
                  </w:r>
                  <w:r w:rsidRPr="00ED4DDC">
                    <w:rPr>
                      <w:rFonts w:ascii="Arial" w:hAnsi="Arial" w:cs="Arial"/>
                      <w:sz w:val="21"/>
                      <w:szCs w:val="21"/>
                    </w:rPr>
                    <w:tab/>
                  </w:r>
                  <w:r>
                    <w:rPr>
                      <w:rFonts w:ascii="Arial" w:hAnsi="Arial" w:cs="Arial"/>
                      <w:sz w:val="21"/>
                      <w:szCs w:val="21"/>
                    </w:rPr>
                    <w:t>ljones@hrccva.com</w:t>
                  </w:r>
                </w:p>
                <w:p w:rsidR="00B1432B" w:rsidRDefault="00B1432B" w:rsidP="00B1432B">
                  <w:pPr>
                    <w:jc w:val="right"/>
                    <w:rPr>
                      <w:rFonts w:ascii="Arial" w:hAnsi="Arial" w:cs="Arial"/>
                      <w:sz w:val="22"/>
                      <w:szCs w:val="22"/>
                    </w:rPr>
                  </w:pPr>
                </w:p>
                <w:p w:rsidR="00B1432B" w:rsidRPr="00081ED9" w:rsidRDefault="00B1432B" w:rsidP="00B1432B">
                  <w:pPr>
                    <w:jc w:val="right"/>
                    <w:rPr>
                      <w:rFonts w:ascii="Arial" w:hAnsi="Arial" w:cs="Arial"/>
                      <w:sz w:val="22"/>
                      <w:szCs w:val="22"/>
                    </w:rPr>
                  </w:pPr>
                </w:p>
                <w:p w:rsidR="00B1432B" w:rsidRDefault="00B1432B" w:rsidP="00B1432B">
                  <w:pPr>
                    <w:jc w:val="right"/>
                  </w:pPr>
                </w:p>
                <w:p w:rsidR="00B1432B" w:rsidRDefault="00B1432B" w:rsidP="00B1432B"/>
              </w:txbxContent>
            </v:textbox>
          </v:shape>
        </w:pict>
      </w:r>
      <w:r>
        <w:rPr>
          <w:b/>
          <w:bCs/>
          <w:noProof/>
          <w:sz w:val="32"/>
        </w:rPr>
        <w:t xml:space="preserve">  </w:t>
      </w:r>
      <w:r>
        <w:rPr>
          <w:b/>
          <w:bCs/>
          <w:noProof/>
          <w:sz w:val="32"/>
        </w:rPr>
        <w:tab/>
        <w:t xml:space="preserve">       </w:t>
      </w:r>
    </w:p>
    <w:p w:rsidR="00B1432B" w:rsidRPr="00081ED9" w:rsidRDefault="00B1432B" w:rsidP="00B1432B">
      <w:pPr>
        <w:pStyle w:val="Heading2"/>
        <w:jc w:val="right"/>
        <w:rPr>
          <w:b w:val="0"/>
          <w:bCs w:val="0"/>
          <w:sz w:val="22"/>
          <w:szCs w:val="22"/>
        </w:rPr>
      </w:pPr>
    </w:p>
    <w:p w:rsidR="00B1432B" w:rsidRPr="00F73D79" w:rsidRDefault="00B1432B" w:rsidP="00B1432B">
      <w:pPr>
        <w:pStyle w:val="Heading2"/>
        <w:jc w:val="left"/>
        <w:rPr>
          <w:color w:val="000000"/>
          <w:szCs w:val="28"/>
        </w:rPr>
      </w:pPr>
    </w:p>
    <w:p w:rsidR="00B1432B" w:rsidRDefault="00E51D47" w:rsidP="00B1432B">
      <w:pPr>
        <w:jc w:val="center"/>
        <w:rPr>
          <w:rFonts w:ascii="Arial" w:hAnsi="Arial" w:cs="Arial"/>
          <w:b/>
          <w:bCs/>
          <w:color w:val="000000"/>
          <w:sz w:val="29"/>
          <w:szCs w:val="29"/>
        </w:rPr>
      </w:pPr>
      <w:r>
        <w:rPr>
          <w:rFonts w:ascii="Arial" w:hAnsi="Arial" w:cs="Arial"/>
          <w:b/>
          <w:bCs/>
          <w:color w:val="000000"/>
          <w:sz w:val="29"/>
          <w:szCs w:val="29"/>
        </w:rPr>
        <w:t>Senator Mark Warner to meet with Local Young Professionals on April 19</w:t>
      </w:r>
      <w:r w:rsidR="00D674E2">
        <w:rPr>
          <w:rFonts w:ascii="Arial" w:hAnsi="Arial" w:cs="Arial"/>
          <w:b/>
          <w:bCs/>
          <w:color w:val="000000"/>
          <w:sz w:val="29"/>
          <w:szCs w:val="29"/>
        </w:rPr>
        <w:t xml:space="preserve"> at Harbor Park</w:t>
      </w:r>
    </w:p>
    <w:p w:rsidR="00B1432B" w:rsidRPr="007D11AB" w:rsidRDefault="00B1432B" w:rsidP="00B1432B">
      <w:pPr>
        <w:rPr>
          <w:rFonts w:ascii="Arial" w:hAnsi="Arial" w:cs="Arial"/>
          <w:sz w:val="28"/>
          <w:szCs w:val="28"/>
        </w:rPr>
      </w:pPr>
    </w:p>
    <w:p w:rsidR="00B1432B" w:rsidRPr="007D11AB" w:rsidRDefault="00B1432B" w:rsidP="00B1432B">
      <w:pPr>
        <w:pStyle w:val="NoSpacing"/>
        <w:rPr>
          <w:rFonts w:ascii="Arial" w:hAnsi="Arial" w:cs="Arial"/>
        </w:rPr>
      </w:pPr>
      <w:r w:rsidRPr="007D11AB">
        <w:rPr>
          <w:rFonts w:ascii="Arial" w:hAnsi="Arial" w:cs="Arial"/>
          <w:caps/>
        </w:rPr>
        <w:t xml:space="preserve">NORFOLK, VA </w:t>
      </w:r>
      <w:r w:rsidRPr="007D11AB">
        <w:rPr>
          <w:rFonts w:ascii="Arial" w:hAnsi="Arial" w:cs="Arial"/>
        </w:rPr>
        <w:t xml:space="preserve">— The Hampton Roads Chamber of Commerce’s </w:t>
      </w:r>
      <w:r w:rsidRPr="00E51D47">
        <w:rPr>
          <w:rFonts w:ascii="Arial" w:hAnsi="Arial" w:cs="Arial"/>
          <w:b/>
        </w:rPr>
        <w:t>Sync757</w:t>
      </w:r>
      <w:r w:rsidRPr="007D11AB">
        <w:rPr>
          <w:rFonts w:ascii="Arial" w:hAnsi="Arial" w:cs="Arial"/>
        </w:rPr>
        <w:t xml:space="preserve"> young professionals group and the </w:t>
      </w:r>
      <w:r w:rsidRPr="00E51D47">
        <w:rPr>
          <w:rFonts w:ascii="Arial" w:hAnsi="Arial" w:cs="Arial"/>
          <w:b/>
        </w:rPr>
        <w:t>Urban League of Hampton Roads Young Professionals (ULHRYP)</w:t>
      </w:r>
      <w:r w:rsidRPr="007D11AB">
        <w:rPr>
          <w:rFonts w:ascii="Arial" w:hAnsi="Arial" w:cs="Arial"/>
        </w:rPr>
        <w:t xml:space="preserve"> will </w:t>
      </w:r>
      <w:r w:rsidR="00E51D47" w:rsidRPr="00E51D47">
        <w:rPr>
          <w:rFonts w:ascii="Arial" w:hAnsi="Arial" w:cs="Arial"/>
        </w:rPr>
        <w:t>host</w:t>
      </w:r>
      <w:r w:rsidRPr="00E51D47">
        <w:rPr>
          <w:rFonts w:ascii="Arial" w:hAnsi="Arial" w:cs="Arial"/>
        </w:rPr>
        <w:t xml:space="preserve"> </w:t>
      </w:r>
      <w:r w:rsidR="00E51D47">
        <w:rPr>
          <w:rFonts w:ascii="Arial" w:hAnsi="Arial" w:cs="Arial"/>
        </w:rPr>
        <w:t>“Happy Hour with a Purpose</w:t>
      </w:r>
      <w:r w:rsidR="00E51D47" w:rsidRPr="00E51D47">
        <w:rPr>
          <w:rFonts w:ascii="Arial" w:hAnsi="Arial" w:cs="Arial"/>
        </w:rPr>
        <w:t>”</w:t>
      </w:r>
      <w:r w:rsidR="00E51D47">
        <w:rPr>
          <w:rFonts w:ascii="Arial" w:hAnsi="Arial" w:cs="Arial"/>
        </w:rPr>
        <w:t xml:space="preserve"> with</w:t>
      </w:r>
      <w:r w:rsidR="00E51D47" w:rsidRPr="007D11AB">
        <w:rPr>
          <w:rFonts w:ascii="Arial" w:hAnsi="Arial" w:cs="Arial"/>
        </w:rPr>
        <w:t xml:space="preserve"> </w:t>
      </w:r>
      <w:r w:rsidRPr="007D11AB">
        <w:rPr>
          <w:rFonts w:ascii="Arial" w:hAnsi="Arial" w:cs="Arial"/>
        </w:rPr>
        <w:t xml:space="preserve">Senator Mark Warner </w:t>
      </w:r>
      <w:r w:rsidR="00E51D47">
        <w:rPr>
          <w:rFonts w:ascii="Arial" w:hAnsi="Arial" w:cs="Arial"/>
        </w:rPr>
        <w:t>on Tuesday, April 19 at Harbor Park in Norfolk.</w:t>
      </w:r>
      <w:r w:rsidRPr="007D11AB">
        <w:rPr>
          <w:rFonts w:ascii="Arial" w:hAnsi="Arial" w:cs="Arial"/>
        </w:rPr>
        <w:t xml:space="preserve"> </w:t>
      </w:r>
    </w:p>
    <w:p w:rsidR="00B1432B" w:rsidRPr="007D11AB" w:rsidRDefault="00B1432B" w:rsidP="00B1432B">
      <w:pPr>
        <w:pStyle w:val="NoSpacing"/>
        <w:rPr>
          <w:rFonts w:ascii="Arial" w:hAnsi="Arial" w:cs="Arial"/>
        </w:rPr>
      </w:pPr>
    </w:p>
    <w:p w:rsidR="00B1432B" w:rsidRPr="007D11AB" w:rsidRDefault="00E51D47" w:rsidP="00B1432B">
      <w:pPr>
        <w:pStyle w:val="NoSpacing"/>
        <w:rPr>
          <w:rFonts w:ascii="Arial" w:hAnsi="Arial" w:cs="Arial"/>
        </w:rPr>
      </w:pPr>
      <w:r>
        <w:rPr>
          <w:rFonts w:ascii="Arial" w:hAnsi="Arial" w:cs="Arial"/>
        </w:rPr>
        <w:t>Y</w:t>
      </w:r>
      <w:r w:rsidRPr="007D11AB">
        <w:rPr>
          <w:rFonts w:ascii="Arial" w:hAnsi="Arial" w:cs="Arial"/>
        </w:rPr>
        <w:t xml:space="preserve">oung professionals from around the region </w:t>
      </w:r>
      <w:r w:rsidR="00B1432B" w:rsidRPr="007D11AB">
        <w:rPr>
          <w:rFonts w:ascii="Arial" w:hAnsi="Arial" w:cs="Arial"/>
        </w:rPr>
        <w:t>will</w:t>
      </w:r>
      <w:r>
        <w:rPr>
          <w:rFonts w:ascii="Arial" w:hAnsi="Arial" w:cs="Arial"/>
        </w:rPr>
        <w:t xml:space="preserve"> have</w:t>
      </w:r>
      <w:r w:rsidR="00B1432B" w:rsidRPr="007D11AB">
        <w:rPr>
          <w:rFonts w:ascii="Arial" w:hAnsi="Arial" w:cs="Arial"/>
        </w:rPr>
        <w:t xml:space="preserve"> the opportunity to meet </w:t>
      </w:r>
      <w:r w:rsidR="00D674E2">
        <w:rPr>
          <w:rFonts w:ascii="Arial" w:hAnsi="Arial" w:cs="Arial"/>
        </w:rPr>
        <w:t>and speak</w:t>
      </w:r>
      <w:r w:rsidR="007D11AB">
        <w:rPr>
          <w:rFonts w:ascii="Arial" w:hAnsi="Arial" w:cs="Arial"/>
        </w:rPr>
        <w:t xml:space="preserve"> with </w:t>
      </w:r>
      <w:r w:rsidR="00B1432B" w:rsidRPr="007D11AB">
        <w:rPr>
          <w:rFonts w:ascii="Arial" w:hAnsi="Arial" w:cs="Arial"/>
        </w:rPr>
        <w:t>Senator Warner at Hits at the Park from 5-7pm</w:t>
      </w:r>
      <w:r>
        <w:rPr>
          <w:rFonts w:ascii="Arial" w:hAnsi="Arial" w:cs="Arial"/>
        </w:rPr>
        <w:t xml:space="preserve">. </w:t>
      </w:r>
      <w:r w:rsidR="00455A3A">
        <w:rPr>
          <w:rFonts w:ascii="Arial" w:hAnsi="Arial" w:cs="Arial"/>
        </w:rPr>
        <w:t xml:space="preserve"> </w:t>
      </w:r>
      <w:r>
        <w:rPr>
          <w:rFonts w:ascii="Arial" w:hAnsi="Arial" w:cs="Arial"/>
        </w:rPr>
        <w:t>Senator Warner will then throw</w:t>
      </w:r>
      <w:r w:rsidR="00B1432B" w:rsidRPr="007D11AB">
        <w:rPr>
          <w:rFonts w:ascii="Arial" w:hAnsi="Arial" w:cs="Arial"/>
        </w:rPr>
        <w:t xml:space="preserve"> out the first pitch as the Norfolk Tides AAA baseball team takes on the Gwinnett Braves</w:t>
      </w:r>
      <w:r w:rsidR="007D11AB" w:rsidRPr="007D11AB">
        <w:rPr>
          <w:rFonts w:ascii="Arial" w:hAnsi="Arial" w:cs="Arial"/>
        </w:rPr>
        <w:t xml:space="preserve"> of Lawrenceville, Ga.</w:t>
      </w:r>
    </w:p>
    <w:p w:rsidR="007D11AB" w:rsidRPr="007D11AB" w:rsidRDefault="007D11AB" w:rsidP="007D11AB">
      <w:pPr>
        <w:rPr>
          <w:rFonts w:ascii="Arial" w:hAnsi="Arial" w:cs="Arial"/>
        </w:rPr>
      </w:pPr>
    </w:p>
    <w:p w:rsidR="007D11AB" w:rsidRDefault="007D11AB" w:rsidP="00BF3B6E">
      <w:pPr>
        <w:rPr>
          <w:rFonts w:ascii="Arial" w:hAnsi="Arial" w:cs="Arial"/>
          <w:color w:val="000000"/>
        </w:rPr>
      </w:pPr>
      <w:r w:rsidRPr="007D11AB">
        <w:rPr>
          <w:rFonts w:ascii="Arial" w:hAnsi="Arial" w:cs="Arial"/>
        </w:rPr>
        <w:t xml:space="preserve">The Sync757 program is a young professionals group with the goal of attracting and retaining young talented individuals from the Hampton Roads region. </w:t>
      </w:r>
      <w:r w:rsidR="00455A3A">
        <w:rPr>
          <w:rFonts w:ascii="Arial" w:hAnsi="Arial" w:cs="Arial"/>
        </w:rPr>
        <w:t xml:space="preserve"> </w:t>
      </w:r>
      <w:r w:rsidR="00BF3B6E">
        <w:rPr>
          <w:rFonts w:ascii="Arial" w:hAnsi="Arial" w:cs="Arial"/>
        </w:rPr>
        <w:t>Sync757 is the “voice” for emerging leaders with t</w:t>
      </w:r>
      <w:r w:rsidR="00BF3B6E">
        <w:rPr>
          <w:rFonts w:ascii="Arial" w:hAnsi="Arial" w:cs="Arial"/>
          <w:color w:val="000000"/>
        </w:rPr>
        <w:t>he mission to connect the “under 40” workforce to our region’s rich resources. </w:t>
      </w:r>
      <w:r w:rsidR="00455A3A">
        <w:rPr>
          <w:rFonts w:ascii="Arial" w:hAnsi="Arial" w:cs="Arial"/>
          <w:color w:val="000000"/>
        </w:rPr>
        <w:t xml:space="preserve"> </w:t>
      </w:r>
      <w:r w:rsidR="00BF3B6E">
        <w:rPr>
          <w:rFonts w:ascii="Arial" w:hAnsi="Arial" w:cs="Arial"/>
          <w:color w:val="000000"/>
        </w:rPr>
        <w:t xml:space="preserve">The Chamber’s Sync757 program incorporates four key elements: Mentor, Enrich, Connect, and Engage by </w:t>
      </w:r>
      <w:r w:rsidR="00BF3B6E">
        <w:rPr>
          <w:rFonts w:ascii="Arial" w:hAnsi="Arial" w:cs="Arial"/>
        </w:rPr>
        <w:t>providing</w:t>
      </w:r>
      <w:r w:rsidRPr="007D11AB">
        <w:rPr>
          <w:rFonts w:ascii="Arial" w:hAnsi="Arial" w:cs="Arial"/>
        </w:rPr>
        <w:t xml:space="preserve"> opportunities to grow personally and professionally through holding monthly events, informing </w:t>
      </w:r>
      <w:r w:rsidR="00E51D47">
        <w:rPr>
          <w:rFonts w:ascii="Arial" w:hAnsi="Arial" w:cs="Arial"/>
        </w:rPr>
        <w:t>members</w:t>
      </w:r>
      <w:r w:rsidRPr="007D11AB">
        <w:rPr>
          <w:rFonts w:ascii="Arial" w:hAnsi="Arial" w:cs="Arial"/>
        </w:rPr>
        <w:t xml:space="preserve"> of relevant issues in the community, and giving </w:t>
      </w:r>
      <w:r w:rsidR="00E51D47">
        <w:rPr>
          <w:rFonts w:ascii="Arial" w:hAnsi="Arial" w:cs="Arial"/>
        </w:rPr>
        <w:t>members</w:t>
      </w:r>
      <w:r w:rsidRPr="007D11AB">
        <w:rPr>
          <w:rFonts w:ascii="Arial" w:hAnsi="Arial" w:cs="Arial"/>
        </w:rPr>
        <w:t xml:space="preserve"> the opportunity to learn from the region’s leaders.</w:t>
      </w:r>
      <w:r w:rsidR="00BF3B6E">
        <w:rPr>
          <w:rFonts w:ascii="Arial" w:hAnsi="Arial" w:cs="Arial"/>
        </w:rPr>
        <w:t xml:space="preserve"> </w:t>
      </w:r>
      <w:r w:rsidR="00BF3B6E">
        <w:rPr>
          <w:rFonts w:ascii="Arial" w:hAnsi="Arial" w:cs="Arial"/>
          <w:color w:val="000000"/>
        </w:rPr>
        <w:t>Established in 2005, this young professionals program has grown to more than 500 members.  </w:t>
      </w:r>
    </w:p>
    <w:p w:rsidR="00BF3B6E" w:rsidRPr="007D11AB" w:rsidRDefault="00BF3B6E" w:rsidP="00BF3B6E">
      <w:pPr>
        <w:rPr>
          <w:rFonts w:ascii="Arial" w:hAnsi="Arial" w:cs="Arial"/>
        </w:rPr>
      </w:pPr>
    </w:p>
    <w:p w:rsidR="00FD0986" w:rsidRDefault="00B1432B" w:rsidP="007D11AB">
      <w:pPr>
        <w:rPr>
          <w:rFonts w:ascii="Arial" w:hAnsi="Arial" w:cs="Arial"/>
        </w:rPr>
      </w:pPr>
      <w:r w:rsidRPr="007D11AB">
        <w:rPr>
          <w:rFonts w:ascii="Arial" w:hAnsi="Arial" w:cs="Arial"/>
        </w:rPr>
        <w:t xml:space="preserve">Young professionals in attendance will </w:t>
      </w:r>
      <w:r w:rsidR="00E51D47">
        <w:rPr>
          <w:rFonts w:ascii="Arial" w:hAnsi="Arial" w:cs="Arial"/>
        </w:rPr>
        <w:t xml:space="preserve">also </w:t>
      </w:r>
      <w:r w:rsidRPr="007D11AB">
        <w:rPr>
          <w:rFonts w:ascii="Arial" w:hAnsi="Arial" w:cs="Arial"/>
        </w:rPr>
        <w:t xml:space="preserve">receive complimentary “baseball fare” and sodas, have access to a cash bar, and </w:t>
      </w:r>
      <w:r w:rsidR="007D11AB" w:rsidRPr="007D11AB">
        <w:rPr>
          <w:rFonts w:ascii="Arial" w:hAnsi="Arial" w:cs="Arial"/>
        </w:rPr>
        <w:t xml:space="preserve">box seats to </w:t>
      </w:r>
      <w:r w:rsidR="00E51D47">
        <w:rPr>
          <w:rFonts w:ascii="Arial" w:hAnsi="Arial" w:cs="Arial"/>
        </w:rPr>
        <w:t xml:space="preserve">the </w:t>
      </w:r>
      <w:r w:rsidR="007D11AB" w:rsidRPr="007D11AB">
        <w:rPr>
          <w:rFonts w:ascii="Arial" w:hAnsi="Arial" w:cs="Arial"/>
        </w:rPr>
        <w:t xml:space="preserve">Norfolk Tides game. </w:t>
      </w:r>
    </w:p>
    <w:p w:rsidR="00FD0986" w:rsidRDefault="00FD0986" w:rsidP="007D11AB">
      <w:pPr>
        <w:rPr>
          <w:rFonts w:ascii="Arial" w:hAnsi="Arial" w:cs="Arial"/>
        </w:rPr>
      </w:pPr>
    </w:p>
    <w:p w:rsidR="007D11AB" w:rsidRPr="007D11AB" w:rsidRDefault="007D11AB" w:rsidP="007D11AB">
      <w:pPr>
        <w:rPr>
          <w:rFonts w:ascii="Arial" w:hAnsi="Arial" w:cs="Arial"/>
        </w:rPr>
      </w:pPr>
      <w:r w:rsidRPr="007D11AB">
        <w:rPr>
          <w:rFonts w:ascii="Arial" w:hAnsi="Arial" w:cs="Arial"/>
        </w:rPr>
        <w:t>Tickets for “Happy Hour with a Purpose” are $15 for Sync757 and ULHRYP members and $30 for non-members. To register, call Lindsey Sigafoos at 757-664-2535 or e-mail lsigafoos@hrccva.com.</w:t>
      </w:r>
    </w:p>
    <w:p w:rsidR="00B1432B" w:rsidRPr="00B65E1B" w:rsidRDefault="00B1432B" w:rsidP="00B1432B">
      <w:pPr>
        <w:autoSpaceDE w:val="0"/>
        <w:autoSpaceDN w:val="0"/>
        <w:adjustRightInd w:val="0"/>
        <w:rPr>
          <w:rFonts w:ascii="Arial" w:hAnsi="Arial" w:cs="Arial"/>
          <w:b/>
        </w:rPr>
      </w:pPr>
    </w:p>
    <w:p w:rsidR="00E51D47" w:rsidRPr="00E51D47" w:rsidRDefault="00E51D47" w:rsidP="00E51D47">
      <w:pPr>
        <w:autoSpaceDE w:val="0"/>
        <w:autoSpaceDN w:val="0"/>
        <w:adjustRightInd w:val="0"/>
        <w:rPr>
          <w:rFonts w:ascii="Arial" w:hAnsi="Arial" w:cs="Arial"/>
          <w:b/>
        </w:rPr>
      </w:pPr>
      <w:r w:rsidRPr="00E51D47">
        <w:rPr>
          <w:rFonts w:ascii="Arial" w:hAnsi="Arial" w:cs="Arial"/>
          <w:b/>
        </w:rPr>
        <w:t xml:space="preserve">About the Hampton Roads Chamber of Commerce </w:t>
      </w:r>
      <w:r w:rsidRPr="00E51D47">
        <w:rPr>
          <w:rFonts w:ascii="Arial" w:hAnsi="Arial" w:cs="Arial"/>
          <w:b/>
          <w:sz w:val="22"/>
          <w:szCs w:val="22"/>
        </w:rPr>
        <w:t>(</w:t>
      </w:r>
      <w:hyperlink r:id="rId6" w:history="1">
        <w:r w:rsidRPr="003A05A1">
          <w:rPr>
            <w:rStyle w:val="Hyperlink"/>
            <w:rFonts w:ascii="Arial" w:hAnsi="Arial" w:cs="Arial"/>
            <w:b/>
            <w:sz w:val="22"/>
            <w:szCs w:val="22"/>
          </w:rPr>
          <w:t>www.HamptonRoadsChamber.com</w:t>
        </w:r>
      </w:hyperlink>
      <w:r w:rsidRPr="00E51D47">
        <w:rPr>
          <w:rFonts w:ascii="Arial" w:hAnsi="Arial" w:cs="Arial"/>
          <w:b/>
          <w:sz w:val="22"/>
          <w:szCs w:val="22"/>
        </w:rPr>
        <w:t>)</w:t>
      </w:r>
    </w:p>
    <w:p w:rsidR="00E51D47" w:rsidRPr="00E51D47" w:rsidRDefault="00E51D47" w:rsidP="00E51D47">
      <w:pPr>
        <w:autoSpaceDE w:val="0"/>
        <w:autoSpaceDN w:val="0"/>
        <w:adjustRightInd w:val="0"/>
        <w:rPr>
          <w:rFonts w:ascii="Arial" w:hAnsi="Arial" w:cs="Arial"/>
        </w:rPr>
      </w:pPr>
      <w:r w:rsidRPr="00E51D47">
        <w:rPr>
          <w:rFonts w:ascii="Arial" w:hAnsi="Arial" w:cs="Arial"/>
        </w:rPr>
        <w:t xml:space="preserve">The Hampton Roads Chamber of Commerce is a not-for-profit member-based business organization. The Chamber is a vigorous advocate for the economic success of its nearly </w:t>
      </w:r>
      <w:r w:rsidRPr="00E51D47">
        <w:rPr>
          <w:rFonts w:ascii="Arial" w:hAnsi="Arial" w:cs="Arial"/>
          <w:color w:val="000000"/>
        </w:rPr>
        <w:t>2,000 member businesses</w:t>
      </w:r>
      <w:r w:rsidRPr="00E51D47">
        <w:rPr>
          <w:rFonts w:ascii="Arial" w:hAnsi="Arial" w:cs="Arial"/>
        </w:rPr>
        <w:t>, which employ more than 280,000 men and women in southeastern Virginia.  The Chamber promotes Hampton Roads’ healthy business climate through economic development, public policy initiatives, services and benefits to members.  The Chamber is dedicated to creating economic opportunity and enhancing the quality of life in Hampton Roads.</w:t>
      </w:r>
    </w:p>
    <w:p w:rsidR="00440DDB" w:rsidRPr="00B65E1B" w:rsidRDefault="00E51D47" w:rsidP="00E51D47">
      <w:pPr>
        <w:autoSpaceDE w:val="0"/>
        <w:autoSpaceDN w:val="0"/>
        <w:adjustRightInd w:val="0"/>
        <w:jc w:val="center"/>
        <w:rPr>
          <w:rFonts w:ascii="Arial" w:hAnsi="Arial" w:cs="Arial"/>
        </w:rPr>
      </w:pPr>
      <w:r>
        <w:rPr>
          <w:rFonts w:ascii="Arial" w:hAnsi="Arial" w:cs="Arial"/>
        </w:rPr>
        <w:t>####</w:t>
      </w:r>
    </w:p>
    <w:sectPr w:rsidR="00440DDB" w:rsidRPr="00B65E1B" w:rsidSect="002E4C63">
      <w:pgSz w:w="12240" w:h="15840" w:code="1"/>
      <w:pgMar w:top="1008" w:right="1296" w:bottom="1296"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7C6FC2"/>
    <w:multiLevelType w:val="hybridMultilevel"/>
    <w:tmpl w:val="0C0E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1432B"/>
    <w:rsid w:val="0004010E"/>
    <w:rsid w:val="000F653A"/>
    <w:rsid w:val="002464CB"/>
    <w:rsid w:val="00455A3A"/>
    <w:rsid w:val="007D11AB"/>
    <w:rsid w:val="008753EB"/>
    <w:rsid w:val="009C7381"/>
    <w:rsid w:val="00AD7E4D"/>
    <w:rsid w:val="00B1432B"/>
    <w:rsid w:val="00B65E1B"/>
    <w:rsid w:val="00BF3B6E"/>
    <w:rsid w:val="00D674E2"/>
    <w:rsid w:val="00E51D47"/>
    <w:rsid w:val="00FC7844"/>
    <w:rsid w:val="00FD0986"/>
    <w:rsid w:val="00FD15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32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1432B"/>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1432B"/>
    <w:rPr>
      <w:rFonts w:ascii="Times New Roman" w:eastAsia="Times New Roman" w:hAnsi="Times New Roman" w:cs="Times New Roman"/>
      <w:b/>
      <w:bCs/>
      <w:sz w:val="28"/>
      <w:szCs w:val="24"/>
    </w:rPr>
  </w:style>
  <w:style w:type="character" w:styleId="Hyperlink">
    <w:name w:val="Hyperlink"/>
    <w:basedOn w:val="DefaultParagraphFont"/>
    <w:rsid w:val="00B1432B"/>
    <w:rPr>
      <w:color w:val="0000FF"/>
      <w:u w:val="single"/>
    </w:rPr>
  </w:style>
  <w:style w:type="paragraph" w:styleId="NoSpacing">
    <w:name w:val="No Spacing"/>
    <w:uiPriority w:val="1"/>
    <w:qFormat/>
    <w:rsid w:val="00B1432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432B"/>
    <w:rPr>
      <w:rFonts w:ascii="Tahoma" w:hAnsi="Tahoma" w:cs="Tahoma"/>
      <w:sz w:val="16"/>
      <w:szCs w:val="16"/>
    </w:rPr>
  </w:style>
  <w:style w:type="character" w:customStyle="1" w:styleId="BalloonTextChar">
    <w:name w:val="Balloon Text Char"/>
    <w:basedOn w:val="DefaultParagraphFont"/>
    <w:link w:val="BalloonText"/>
    <w:uiPriority w:val="99"/>
    <w:semiHidden/>
    <w:rsid w:val="00B1432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379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mptonRoadsChamber.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commintern</dc:creator>
  <cp:keywords/>
  <dc:description/>
  <cp:lastModifiedBy> </cp:lastModifiedBy>
  <cp:revision>9</cp:revision>
  <dcterms:created xsi:type="dcterms:W3CDTF">2011-04-11T17:06:00Z</dcterms:created>
  <dcterms:modified xsi:type="dcterms:W3CDTF">2011-04-12T15:37:00Z</dcterms:modified>
</cp:coreProperties>
</file>